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11" w:rsidRPr="006F3B53" w:rsidRDefault="00FE6411" w:rsidP="00FE6411">
      <w:pPr>
        <w:spacing w:line="240" w:lineRule="auto"/>
        <w:ind w:left="10632"/>
        <w:jc w:val="center"/>
        <w:rPr>
          <w:sz w:val="24"/>
          <w:szCs w:val="24"/>
        </w:rPr>
      </w:pPr>
      <w:r w:rsidRPr="006F3B53">
        <w:rPr>
          <w:sz w:val="24"/>
          <w:szCs w:val="24"/>
        </w:rPr>
        <w:t>ПРИЛОЖЕНИЕ № 2</w:t>
      </w:r>
    </w:p>
    <w:p w:rsidR="00FE6411" w:rsidRPr="006F3B53" w:rsidRDefault="00FE6411" w:rsidP="00FE6411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6F3B53">
        <w:rPr>
          <w:sz w:val="24"/>
          <w:szCs w:val="24"/>
        </w:rPr>
        <w:t xml:space="preserve">к паспорту </w:t>
      </w:r>
      <w:r>
        <w:rPr>
          <w:sz w:val="24"/>
          <w:szCs w:val="24"/>
        </w:rPr>
        <w:t>регионального</w:t>
      </w:r>
      <w:r w:rsidRPr="006F3B53">
        <w:rPr>
          <w:sz w:val="24"/>
          <w:szCs w:val="24"/>
        </w:rPr>
        <w:t xml:space="preserve"> проекта </w:t>
      </w:r>
      <w:r>
        <w:rPr>
          <w:sz w:val="24"/>
          <w:szCs w:val="24"/>
        </w:rPr>
        <w:t xml:space="preserve">РД </w:t>
      </w:r>
      <w:r w:rsidRPr="006F3B53">
        <w:rPr>
          <w:sz w:val="24"/>
          <w:szCs w:val="24"/>
        </w:rPr>
        <w:t>«</w:t>
      </w:r>
      <w:r>
        <w:rPr>
          <w:sz w:val="24"/>
          <w:szCs w:val="24"/>
        </w:rPr>
        <w:t>Успех каждого ребёнка</w:t>
      </w:r>
      <w:r w:rsidRPr="006F3B53">
        <w:rPr>
          <w:sz w:val="24"/>
          <w:szCs w:val="24"/>
        </w:rPr>
        <w:t>»</w:t>
      </w:r>
    </w:p>
    <w:p w:rsidR="00FE6411" w:rsidRPr="006F3B53" w:rsidRDefault="00FE6411" w:rsidP="00FE6411">
      <w:pPr>
        <w:spacing w:line="240" w:lineRule="auto"/>
        <w:jc w:val="center"/>
        <w:rPr>
          <w:b/>
          <w:sz w:val="24"/>
          <w:szCs w:val="24"/>
        </w:rPr>
      </w:pPr>
    </w:p>
    <w:p w:rsidR="00FE6411" w:rsidRPr="00561EC5" w:rsidRDefault="00FE6411" w:rsidP="00FE6411">
      <w:pPr>
        <w:spacing w:line="240" w:lineRule="auto"/>
        <w:jc w:val="center"/>
        <w:outlineLvl w:val="0"/>
        <w:rPr>
          <w:sz w:val="24"/>
          <w:szCs w:val="24"/>
        </w:rPr>
      </w:pPr>
      <w:r w:rsidRPr="00561EC5">
        <w:rPr>
          <w:sz w:val="24"/>
          <w:szCs w:val="24"/>
        </w:rPr>
        <w:t>ДОПОЛНИТЕЛЬНЫЕ ОБОСНОВЫВАЮЩИЕ МАТЕРИАЛЫ</w:t>
      </w: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  <w:r w:rsidRPr="00561EC5">
        <w:rPr>
          <w:sz w:val="24"/>
          <w:szCs w:val="24"/>
        </w:rPr>
        <w:t>регионального проекта Республики Дагестан</w:t>
      </w: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  <w:r w:rsidRPr="00561EC5">
        <w:rPr>
          <w:sz w:val="24"/>
          <w:szCs w:val="24"/>
        </w:rPr>
        <w:t>«Успех каждого ребенка»</w:t>
      </w: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  <w:r w:rsidRPr="00561EC5">
        <w:rPr>
          <w:sz w:val="24"/>
          <w:szCs w:val="24"/>
        </w:rPr>
        <w:t xml:space="preserve">1. Модель функционирования результатов и достижения показателей регионального проекта </w:t>
      </w: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</w:p>
    <w:p w:rsidR="00FE6411" w:rsidRPr="008F488F" w:rsidRDefault="00FE6411" w:rsidP="00FE6411">
      <w:pPr>
        <w:widowControl w:val="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Региональный</w:t>
      </w:r>
      <w:r w:rsidRPr="008F488F">
        <w:rPr>
          <w:sz w:val="24"/>
          <w:szCs w:val="24"/>
        </w:rPr>
        <w:t xml:space="preserve"> проект «Успех каждого ребенка» направлен на достижение цели национального проекта «Образование» по воспитанию гармонично развитой и социально ответственной личности на основе духовно-нравственных ценностей народов Российской Федерации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 xml:space="preserve">исторических и национально-культурных традиций. </w:t>
      </w:r>
    </w:p>
    <w:p w:rsidR="00FE6411" w:rsidRPr="008F488F" w:rsidRDefault="00FE6411" w:rsidP="00FE6411">
      <w:pPr>
        <w:widowControl w:val="0"/>
        <w:spacing w:line="240" w:lineRule="auto"/>
        <w:ind w:firstLine="851"/>
        <w:rPr>
          <w:sz w:val="24"/>
          <w:szCs w:val="24"/>
        </w:rPr>
      </w:pPr>
      <w:r w:rsidRPr="008F488F">
        <w:rPr>
          <w:sz w:val="24"/>
          <w:szCs w:val="24"/>
        </w:rPr>
        <w:t xml:space="preserve">Результаты реализации настоящего </w:t>
      </w:r>
      <w:r>
        <w:rPr>
          <w:sz w:val="24"/>
          <w:szCs w:val="24"/>
        </w:rPr>
        <w:t>регионального</w:t>
      </w:r>
      <w:r w:rsidRPr="008F488F">
        <w:rPr>
          <w:sz w:val="24"/>
          <w:szCs w:val="24"/>
        </w:rPr>
        <w:t xml:space="preserve"> проекта окажут существенное влияние на развитие региональн</w:t>
      </w:r>
      <w:r>
        <w:rPr>
          <w:sz w:val="24"/>
          <w:szCs w:val="24"/>
        </w:rPr>
        <w:t>ой</w:t>
      </w:r>
      <w:r w:rsidRPr="008F488F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ы</w:t>
      </w:r>
      <w:r w:rsidRPr="008F488F">
        <w:rPr>
          <w:sz w:val="24"/>
          <w:szCs w:val="24"/>
        </w:rPr>
        <w:t xml:space="preserve"> дополнительного образования детей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создание конкурентной среды и повышению доступности и качества дополнительного образования детей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внедрения в практику механизмов персонифицированного финансирования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 xml:space="preserve">эффективной системы управления сферой дополнительного образования детей. </w:t>
      </w:r>
    </w:p>
    <w:p w:rsidR="00FE6411" w:rsidRPr="008F488F" w:rsidRDefault="00FE6411" w:rsidP="00FE6411">
      <w:pPr>
        <w:widowControl w:val="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Региональным</w:t>
      </w:r>
      <w:r w:rsidRPr="008F488F">
        <w:rPr>
          <w:sz w:val="24"/>
          <w:szCs w:val="24"/>
        </w:rPr>
        <w:t xml:space="preserve"> проектом предусмотрено развитие механизмов ранней профессиональной ориентации ребенка и формирование индивидуального учебного плана</w:t>
      </w:r>
      <w:r>
        <w:rPr>
          <w:sz w:val="24"/>
          <w:szCs w:val="24"/>
        </w:rPr>
        <w:t>, в том числе внедрение инструмента сводного электронного портфолио, и</w:t>
      </w:r>
      <w:r w:rsidRPr="008F488F">
        <w:rPr>
          <w:sz w:val="24"/>
          <w:szCs w:val="24"/>
        </w:rPr>
        <w:t xml:space="preserve"> в соответствии с выбранными профессиональными компетенциями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активное участие в реализации проекта представителей реального сектора экономики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ведущих научных деятелей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 xml:space="preserve">изобретателей и предпринимателей. </w:t>
      </w:r>
    </w:p>
    <w:p w:rsidR="00FE6411" w:rsidRPr="008F488F" w:rsidRDefault="00FE6411" w:rsidP="00FE6411">
      <w:pPr>
        <w:widowControl w:val="0"/>
        <w:spacing w:line="240" w:lineRule="auto"/>
        <w:ind w:firstLine="851"/>
        <w:rPr>
          <w:sz w:val="24"/>
          <w:szCs w:val="24"/>
        </w:rPr>
      </w:pPr>
      <w:r w:rsidRPr="008F488F">
        <w:rPr>
          <w:sz w:val="24"/>
          <w:szCs w:val="24"/>
        </w:rPr>
        <w:t xml:space="preserve">По итогам реализации </w:t>
      </w:r>
      <w:r>
        <w:rPr>
          <w:sz w:val="24"/>
          <w:szCs w:val="24"/>
        </w:rPr>
        <w:t>регионального</w:t>
      </w:r>
      <w:r w:rsidRPr="008F488F">
        <w:rPr>
          <w:sz w:val="24"/>
          <w:szCs w:val="24"/>
        </w:rPr>
        <w:t xml:space="preserve"> проекта охват детей дополнительным образованием к 2024 году достигнет 80 %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в том числе не менее 25 % детей будут обучаться по дополнительным общеобразовательным программам естественнонаучной и технической направленностей. В результате для 100 % детей будет обеспечена гармоничная образовательная среда с опорой на исторические и национально-культурные традиции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духовно-нравственные ценности народов Российской Федерации</w:t>
      </w:r>
      <w:r>
        <w:rPr>
          <w:sz w:val="24"/>
          <w:szCs w:val="24"/>
        </w:rPr>
        <w:t xml:space="preserve">, </w:t>
      </w:r>
      <w:r w:rsidRPr="008F488F">
        <w:rPr>
          <w:sz w:val="24"/>
          <w:szCs w:val="24"/>
        </w:rPr>
        <w:t>а также предпосылки для прорывных направлений в формирующемся новом технологическом укладе.</w:t>
      </w:r>
    </w:p>
    <w:p w:rsidR="00FE6411" w:rsidRPr="008F488F" w:rsidRDefault="00FE6411" w:rsidP="00FE6411">
      <w:pPr>
        <w:spacing w:line="276" w:lineRule="auto"/>
        <w:jc w:val="left"/>
        <w:rPr>
          <w:sz w:val="22"/>
          <w:szCs w:val="24"/>
        </w:rPr>
      </w:pPr>
      <w:r w:rsidRPr="008F488F">
        <w:rPr>
          <w:sz w:val="22"/>
          <w:szCs w:val="24"/>
        </w:rPr>
        <w:br w:type="page"/>
      </w:r>
    </w:p>
    <w:p w:rsidR="00FE6411" w:rsidRPr="00561EC5" w:rsidRDefault="00FE6411" w:rsidP="00FE6411">
      <w:pPr>
        <w:spacing w:line="240" w:lineRule="auto"/>
        <w:jc w:val="center"/>
        <w:rPr>
          <w:sz w:val="24"/>
          <w:szCs w:val="24"/>
        </w:rPr>
      </w:pPr>
      <w:r w:rsidRPr="00561EC5">
        <w:rPr>
          <w:sz w:val="24"/>
          <w:szCs w:val="24"/>
        </w:rPr>
        <w:lastRenderedPageBreak/>
        <w:t xml:space="preserve">2. Методика расчета целевых показателей регионального проекта </w:t>
      </w:r>
    </w:p>
    <w:p w:rsidR="00FE6411" w:rsidRPr="008F488F" w:rsidRDefault="00FE6411" w:rsidP="00FE6411">
      <w:pPr>
        <w:spacing w:line="240" w:lineRule="auto"/>
        <w:jc w:val="center"/>
        <w:rPr>
          <w:sz w:val="24"/>
          <w:szCs w:val="24"/>
        </w:rPr>
      </w:pPr>
    </w:p>
    <w:tbl>
      <w:tblPr>
        <w:tblW w:w="5300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3518"/>
        <w:gridCol w:w="1437"/>
        <w:gridCol w:w="2668"/>
        <w:gridCol w:w="1996"/>
        <w:gridCol w:w="1788"/>
        <w:gridCol w:w="1925"/>
        <w:gridCol w:w="1992"/>
      </w:tblGrid>
      <w:tr w:rsidR="00FE6411" w:rsidRPr="008F488F" w:rsidTr="00603F9B">
        <w:trPr>
          <w:trHeight w:val="20"/>
          <w:tblHeader/>
        </w:trPr>
        <w:tc>
          <w:tcPr>
            <w:tcW w:w="502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8F488F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F488F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45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Методика расчета</w:t>
            </w:r>
          </w:p>
        </w:tc>
        <w:tc>
          <w:tcPr>
            <w:tcW w:w="1407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Базовые показатели</w:t>
            </w:r>
          </w:p>
        </w:tc>
        <w:tc>
          <w:tcPr>
            <w:tcW w:w="2612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Источник данных</w:t>
            </w:r>
          </w:p>
        </w:tc>
        <w:tc>
          <w:tcPr>
            <w:tcW w:w="1954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F488F">
              <w:rPr>
                <w:sz w:val="24"/>
                <w:szCs w:val="24"/>
                <w:lang w:eastAsia="en-US"/>
              </w:rPr>
              <w:t>Ответственный за сбор данных</w:t>
            </w:r>
            <w:r w:rsidRPr="008F488F">
              <w:rPr>
                <w:rStyle w:val="a8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751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Уровень агрегирования информации</w:t>
            </w:r>
          </w:p>
        </w:tc>
        <w:tc>
          <w:tcPr>
            <w:tcW w:w="1885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Срок и периодичность</w:t>
            </w:r>
          </w:p>
        </w:tc>
        <w:tc>
          <w:tcPr>
            <w:tcW w:w="1950" w:type="dxa"/>
            <w:vAlign w:val="center"/>
            <w:hideMark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Дополнительная информация</w:t>
            </w:r>
          </w:p>
        </w:tc>
      </w:tr>
      <w:tr w:rsidR="00FE6411" w:rsidRPr="00561EC5" w:rsidTr="00603F9B">
        <w:trPr>
          <w:trHeight w:val="20"/>
        </w:trPr>
        <w:tc>
          <w:tcPr>
            <w:tcW w:w="15506" w:type="dxa"/>
            <w:gridSpan w:val="8"/>
            <w:vAlign w:val="center"/>
            <w:hideMark/>
          </w:tcPr>
          <w:p w:rsidR="00FE6411" w:rsidRPr="00561EC5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61EC5">
              <w:rPr>
                <w:rFonts w:eastAsia="Arial Unicode MS"/>
                <w:bCs/>
                <w:sz w:val="24"/>
                <w:szCs w:val="24"/>
                <w:u w:color="000000"/>
              </w:rPr>
              <w:t>Доля детей в возрасте от 5 до 18 лет, охваченных дополнительным образованием, %</w:t>
            </w:r>
          </w:p>
        </w:tc>
      </w:tr>
      <w:tr w:rsidR="00FE6411" w:rsidRPr="008F488F" w:rsidTr="00603F9B">
        <w:trPr>
          <w:trHeight w:val="20"/>
        </w:trPr>
        <w:tc>
          <w:tcPr>
            <w:tcW w:w="50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45" w:type="dxa"/>
          </w:tcPr>
          <w:p w:rsidR="00FE6411" w:rsidRPr="008F488F" w:rsidRDefault="00FE6411" w:rsidP="00603F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Методика расчета показателя (</w:t>
            </w:r>
            <w:r w:rsidRPr="008F488F">
              <w:rPr>
                <w:sz w:val="24"/>
                <w:szCs w:val="24"/>
                <w:lang w:val="en-US"/>
              </w:rPr>
              <w:t>F</w:t>
            </w:r>
            <w:proofErr w:type="spellStart"/>
            <w:r w:rsidRPr="008F488F">
              <w:rPr>
                <w:sz w:val="24"/>
                <w:szCs w:val="24"/>
                <w:vertAlign w:val="subscript"/>
              </w:rPr>
              <w:t>дод</w:t>
            </w:r>
            <w:proofErr w:type="spellEnd"/>
            <w:proofErr w:type="gramStart"/>
            <w:r w:rsidRPr="008F488F">
              <w:rPr>
                <w:sz w:val="24"/>
                <w:szCs w:val="24"/>
              </w:rPr>
              <w:t xml:space="preserve"> )</w:t>
            </w:r>
            <w:proofErr w:type="gramEnd"/>
            <w:r w:rsidRPr="008F488F">
              <w:rPr>
                <w:sz w:val="24"/>
                <w:szCs w:val="24"/>
              </w:rPr>
              <w:t xml:space="preserve"> утверждена приказом Федеральной службы государственной статистики от 4 апреля 2017 г. № 225 «Об утверждении методики расчета показателя «Численность детей в возрасте от 5 до 18 лет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занимавшихся по дополнительным общеобразовательным программам для детей»</w:t>
            </w:r>
          </w:p>
        </w:tc>
        <w:tc>
          <w:tcPr>
            <w:tcW w:w="1407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val="en-US"/>
              </w:rPr>
              <w:t>F</w:t>
            </w:r>
            <w:proofErr w:type="spellStart"/>
            <w:r w:rsidRPr="008F488F">
              <w:rPr>
                <w:sz w:val="24"/>
                <w:szCs w:val="24"/>
                <w:vertAlign w:val="subscript"/>
              </w:rPr>
              <w:t>дод</w:t>
            </w:r>
            <w:proofErr w:type="spellEnd"/>
            <w:r w:rsidRPr="008F488F">
              <w:rPr>
                <w:sz w:val="24"/>
                <w:szCs w:val="24"/>
              </w:rPr>
              <w:t xml:space="preserve"> = 7</w:t>
            </w:r>
            <w:r>
              <w:rPr>
                <w:sz w:val="24"/>
                <w:szCs w:val="24"/>
              </w:rPr>
              <w:t>0,1</w:t>
            </w:r>
          </w:p>
        </w:tc>
        <w:tc>
          <w:tcPr>
            <w:tcW w:w="261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Форма федерального статистического наблюдения № 1-ДОП «Сведения о дополнительном образовании и спортивной подготовке детей»</w:t>
            </w:r>
            <w:r>
              <w:rPr>
                <w:sz w:val="24"/>
                <w:szCs w:val="24"/>
              </w:rPr>
              <w:t xml:space="preserve">, </w:t>
            </w:r>
          </w:p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 Форма федерального статистического наблюдения № 1-качество услуг </w:t>
            </w:r>
            <w:r>
              <w:rPr>
                <w:sz w:val="24"/>
                <w:szCs w:val="24"/>
              </w:rPr>
              <w:t>«</w:t>
            </w:r>
            <w:r w:rsidRPr="008F488F">
              <w:rPr>
                <w:sz w:val="24"/>
                <w:szCs w:val="24"/>
              </w:rPr>
              <w:t>Вопросник выборочного наблюдения качества и доступности услуг в сферах образования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здравоохранения и социального обслуживания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содействия занятости населения</w:t>
            </w:r>
            <w:r>
              <w:rPr>
                <w:sz w:val="24"/>
                <w:szCs w:val="24"/>
              </w:rPr>
              <w:t>»</w:t>
            </w:r>
          </w:p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орган федеральной службы государственной статистики по Республике Дагестан</w:t>
            </w:r>
          </w:p>
        </w:tc>
        <w:tc>
          <w:tcPr>
            <w:tcW w:w="1751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Республике Дагестан </w:t>
            </w:r>
          </w:p>
        </w:tc>
        <w:tc>
          <w:tcPr>
            <w:tcW w:w="1885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раз в год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30 марта года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следующего за отчетным периодом</w:t>
            </w:r>
          </w:p>
        </w:tc>
        <w:tc>
          <w:tcPr>
            <w:tcW w:w="1950" w:type="dxa"/>
          </w:tcPr>
          <w:p w:rsidR="00FE6411" w:rsidRPr="008F488F" w:rsidRDefault="00FE6411" w:rsidP="00603F9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FE6411" w:rsidRPr="00561EC5" w:rsidTr="00603F9B">
        <w:trPr>
          <w:trHeight w:val="807"/>
        </w:trPr>
        <w:tc>
          <w:tcPr>
            <w:tcW w:w="15506" w:type="dxa"/>
            <w:gridSpan w:val="8"/>
          </w:tcPr>
          <w:p w:rsidR="00FE6411" w:rsidRPr="00561EC5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61EC5">
              <w:rPr>
                <w:rFonts w:eastAsia="Arial Unicode MS"/>
                <w:sz w:val="24"/>
                <w:szCs w:val="24"/>
                <w:u w:color="000000"/>
              </w:rPr>
              <w:t>Число количество детей, охваченных деятельностью детских технопарков «</w:t>
            </w:r>
            <w:proofErr w:type="spellStart"/>
            <w:r w:rsidRPr="00561EC5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561EC5">
              <w:rPr>
                <w:rFonts w:eastAsia="Arial Unicode MS"/>
                <w:sz w:val="24"/>
                <w:szCs w:val="24"/>
                <w:u w:color="000000"/>
              </w:rPr>
              <w:t>» (мобильных технопарков «</w:t>
            </w:r>
            <w:proofErr w:type="spellStart"/>
            <w:r w:rsidRPr="00561EC5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561EC5">
              <w:rPr>
                <w:rFonts w:eastAsia="Arial Unicode MS"/>
                <w:sz w:val="24"/>
                <w:szCs w:val="24"/>
                <w:u w:color="000000"/>
              </w:rPr>
              <w:t>»), тыс. человек, накопительным итогом</w:t>
            </w:r>
          </w:p>
        </w:tc>
      </w:tr>
      <w:tr w:rsidR="00FE6411" w:rsidRPr="008F488F" w:rsidTr="00603F9B">
        <w:trPr>
          <w:trHeight w:val="20"/>
        </w:trPr>
        <w:tc>
          <w:tcPr>
            <w:tcW w:w="50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</w:t>
            </w:r>
            <w:r w:rsidRPr="008F488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45" w:type="dxa"/>
          </w:tcPr>
          <w:p w:rsidR="00FE6411" w:rsidRPr="008F488F" w:rsidRDefault="00F92782" w:rsidP="00603F9B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кванториум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FE6411" w:rsidRPr="008F488F" w:rsidRDefault="00FE6411" w:rsidP="00603F9B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FE6411" w:rsidRPr="008F488F" w:rsidRDefault="00FE6411" w:rsidP="00603F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где:</w:t>
            </w:r>
          </w:p>
          <w:p w:rsidR="00FE6411" w:rsidRPr="008F488F" w:rsidRDefault="00FE6411" w:rsidP="00603F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val="en-US"/>
              </w:rPr>
              <w:t>K</w:t>
            </w:r>
            <w:r w:rsidRPr="008F488F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– Численность детей в возрасте от 5 до 18 лет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прошедших обучение и (или) принявших участие в мероприятиях детских технопарков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>» (мобильных технопарков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Кванториум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») </w:t>
            </w:r>
          </w:p>
        </w:tc>
        <w:tc>
          <w:tcPr>
            <w:tcW w:w="1407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261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Отчет </w:t>
            </w:r>
            <w:r w:rsidRPr="00F90012"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>в рамках мониторинга деятельности детских технопарков «</w:t>
            </w:r>
            <w:proofErr w:type="spellStart"/>
            <w:r w:rsidRPr="008F488F">
              <w:rPr>
                <w:sz w:val="24"/>
                <w:szCs w:val="24"/>
              </w:rPr>
              <w:t>Кванториум</w:t>
            </w:r>
            <w:proofErr w:type="spellEnd"/>
            <w:r w:rsidRPr="008F488F">
              <w:rPr>
                <w:sz w:val="24"/>
                <w:szCs w:val="24"/>
              </w:rPr>
              <w:t>»</w:t>
            </w:r>
          </w:p>
        </w:tc>
        <w:tc>
          <w:tcPr>
            <w:tcW w:w="1954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Министерство образования и науки РД</w:t>
            </w:r>
          </w:p>
        </w:tc>
        <w:tc>
          <w:tcPr>
            <w:tcW w:w="1751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Республике Дагестан</w:t>
            </w:r>
          </w:p>
        </w:tc>
        <w:tc>
          <w:tcPr>
            <w:tcW w:w="1885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раз в год</w:t>
            </w:r>
          </w:p>
        </w:tc>
        <w:tc>
          <w:tcPr>
            <w:tcW w:w="1950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E6411" w:rsidRPr="00561EC5" w:rsidTr="00603F9B">
        <w:trPr>
          <w:trHeight w:val="20"/>
        </w:trPr>
        <w:tc>
          <w:tcPr>
            <w:tcW w:w="15506" w:type="dxa"/>
            <w:gridSpan w:val="8"/>
          </w:tcPr>
          <w:p w:rsidR="00FE6411" w:rsidRPr="00561EC5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61EC5">
              <w:rPr>
                <w:rFonts w:eastAsia="Arial Unicode MS"/>
                <w:sz w:val="24"/>
                <w:szCs w:val="24"/>
                <w:u w:color="000000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561EC5">
              <w:rPr>
                <w:rFonts w:eastAsia="Arial Unicode MS"/>
                <w:sz w:val="24"/>
                <w:szCs w:val="24"/>
                <w:u w:color="000000"/>
              </w:rPr>
              <w:t>Проектория</w:t>
            </w:r>
            <w:proofErr w:type="spellEnd"/>
            <w:r w:rsidRPr="00561EC5">
              <w:rPr>
                <w:rFonts w:eastAsia="Arial Unicode MS"/>
                <w:sz w:val="24"/>
                <w:szCs w:val="24"/>
                <w:u w:color="000000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профориентацию, млн. человек в год</w:t>
            </w:r>
          </w:p>
        </w:tc>
      </w:tr>
      <w:tr w:rsidR="00FE6411" w:rsidRPr="008F488F" w:rsidTr="00603F9B">
        <w:trPr>
          <w:trHeight w:val="20"/>
        </w:trPr>
        <w:tc>
          <w:tcPr>
            <w:tcW w:w="50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45" w:type="dxa"/>
          </w:tcPr>
          <w:p w:rsidR="00FE6411" w:rsidRPr="008F488F" w:rsidRDefault="00F92782" w:rsidP="00603F9B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оу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en-US"/>
                          </w:rPr>
                          <m:t>u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FE6411" w:rsidRPr="008F488F" w:rsidRDefault="00FE6411" w:rsidP="00603F9B">
            <w:pPr>
              <w:spacing w:line="240" w:lineRule="auto"/>
              <w:jc w:val="center"/>
              <w:rPr>
                <w:i/>
                <w:sz w:val="24"/>
                <w:szCs w:val="24"/>
              </w:rPr>
            </w:pPr>
          </w:p>
          <w:p w:rsidR="00FE6411" w:rsidRPr="008F488F" w:rsidRDefault="00FE6411" w:rsidP="00603F9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где:</w:t>
            </w:r>
          </w:p>
          <w:p w:rsidR="00FE6411" w:rsidRPr="008F488F" w:rsidRDefault="00FE6411" w:rsidP="00603F9B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sz w:val="24"/>
                <w:szCs w:val="24"/>
                <w:lang w:val="en-US"/>
              </w:rPr>
              <w:t>X</w:t>
            </w:r>
            <w:r w:rsidRPr="008F488F">
              <w:rPr>
                <w:sz w:val="24"/>
                <w:szCs w:val="24"/>
                <w:vertAlign w:val="subscript"/>
                <w:lang w:val="en-US"/>
              </w:rPr>
              <w:t>i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– Численность обучающихся по общеобразовательным программам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принявших участие в </w:t>
            </w:r>
            <w:r w:rsidRPr="008F488F">
              <w:rPr>
                <w:rFonts w:eastAsia="Arial Unicode MS"/>
                <w:sz w:val="24"/>
                <w:szCs w:val="24"/>
                <w:u w:color="000000"/>
                <w:lang w:val="en-US"/>
              </w:rPr>
              <w:t>i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-ом открытом онлайн-уроке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реализуемом с учетом опыта цикла открытых уроков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Проектория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>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«Уроки настоящего» или иных аналогичных по возможностям, функциям и результатам проектов</w:t>
            </w:r>
          </w:p>
          <w:p w:rsidR="00FE6411" w:rsidRPr="008F488F" w:rsidRDefault="00FE6411" w:rsidP="00603F9B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  <w:p w:rsidR="00FE6411" w:rsidRPr="008F488F" w:rsidRDefault="00FE6411" w:rsidP="00603F9B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  <w:lang w:val="en-US"/>
              </w:rPr>
              <w:lastRenderedPageBreak/>
              <w:t>U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 – число открытых онлайн-уроках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>реализуемых с учетом опыта цикла открытых уроков «</w:t>
            </w:r>
            <w:proofErr w:type="spellStart"/>
            <w:r w:rsidRPr="008F488F">
              <w:rPr>
                <w:rFonts w:eastAsia="Arial Unicode MS"/>
                <w:sz w:val="24"/>
                <w:szCs w:val="24"/>
                <w:u w:color="000000"/>
              </w:rPr>
              <w:t>Проектория</w:t>
            </w:r>
            <w:proofErr w:type="spellEnd"/>
            <w:r w:rsidRPr="008F488F">
              <w:rPr>
                <w:rFonts w:eastAsia="Arial Unicode MS"/>
                <w:sz w:val="24"/>
                <w:szCs w:val="24"/>
                <w:u w:color="000000"/>
              </w:rPr>
              <w:t>»</w:t>
            </w:r>
            <w:r>
              <w:rPr>
                <w:rFonts w:eastAsia="Arial Unicode MS"/>
                <w:sz w:val="24"/>
                <w:szCs w:val="24"/>
                <w:u w:color="000000"/>
              </w:rPr>
              <w:t>, «Уроки настоящего» или иных аналогичных по возможностям, функциям и результатам проектов</w:t>
            </w:r>
          </w:p>
          <w:p w:rsidR="00FE6411" w:rsidRPr="008F488F" w:rsidRDefault="00FE6411" w:rsidP="00603F9B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488F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8F488F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1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Отчеты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F90012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954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Министерство образования и науки РД,</w:t>
            </w:r>
            <w:r>
              <w:rPr>
                <w:sz w:val="24"/>
                <w:szCs w:val="24"/>
              </w:rPr>
              <w:t xml:space="preserve"> муниципальные образования </w:t>
            </w:r>
            <w:r w:rsidRPr="00F90012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751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Республике Дагестан</w:t>
            </w:r>
          </w:p>
        </w:tc>
        <w:tc>
          <w:tcPr>
            <w:tcW w:w="1885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раз в год</w:t>
            </w:r>
          </w:p>
        </w:tc>
        <w:tc>
          <w:tcPr>
            <w:tcW w:w="1950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E6411" w:rsidRPr="00561EC5" w:rsidTr="00603F9B">
        <w:trPr>
          <w:trHeight w:val="20"/>
        </w:trPr>
        <w:tc>
          <w:tcPr>
            <w:tcW w:w="15506" w:type="dxa"/>
            <w:gridSpan w:val="8"/>
          </w:tcPr>
          <w:p w:rsidR="00FE6411" w:rsidRPr="00561EC5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561EC5">
              <w:rPr>
                <w:rFonts w:eastAsia="Arial Unicode MS"/>
                <w:sz w:val="24"/>
                <w:szCs w:val="24"/>
                <w:u w:color="000000"/>
              </w:rPr>
              <w:lastRenderedPageBreak/>
              <w:t xml:space="preserve">Число детей, получивших рекомендации по построению индивидуального плана </w:t>
            </w:r>
            <w:r w:rsidRPr="00561EC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61EC5">
              <w:rPr>
                <w:sz w:val="24"/>
                <w:szCs w:val="24"/>
              </w:rPr>
              <w:t>«Билет в будущее»</w:t>
            </w:r>
            <w:r w:rsidRPr="00561EC5">
              <w:rPr>
                <w:rFonts w:eastAsia="Arial Unicode MS"/>
                <w:sz w:val="24"/>
                <w:szCs w:val="24"/>
                <w:u w:color="000000"/>
              </w:rPr>
              <w:t>, тыс. человек, накопительным итогом</w:t>
            </w:r>
          </w:p>
        </w:tc>
      </w:tr>
      <w:tr w:rsidR="00FE6411" w:rsidRPr="008F488F" w:rsidTr="00603F9B">
        <w:trPr>
          <w:trHeight w:val="20"/>
        </w:trPr>
        <w:tc>
          <w:tcPr>
            <w:tcW w:w="50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45" w:type="dxa"/>
            <w:vAlign w:val="center"/>
          </w:tcPr>
          <w:p w:rsidR="00FE6411" w:rsidRPr="008F488F" w:rsidRDefault="00F92782" w:rsidP="00603F9B">
            <w:pPr>
              <w:spacing w:line="240" w:lineRule="auto"/>
              <w:jc w:val="center"/>
              <w:rPr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бвб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sub/>
                </m:sSub>
              </m:oMath>
            </m:oMathPara>
          </w:p>
          <w:p w:rsidR="00FE6411" w:rsidRPr="008F488F" w:rsidRDefault="00FE6411" w:rsidP="00603F9B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где,</w:t>
            </w:r>
          </w:p>
          <w:p w:rsidR="00FE6411" w:rsidRPr="008F488F" w:rsidRDefault="00FE6411" w:rsidP="00603F9B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  <w:lang w:val="en-US"/>
              </w:rPr>
              <w:t>X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 – число детей</w:t>
            </w:r>
            <w:r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получивших рекомендации по построению индивидуального плана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</w:p>
        </w:tc>
        <w:tc>
          <w:tcPr>
            <w:tcW w:w="1407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F488F">
              <w:rPr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2612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Отчеты </w:t>
            </w:r>
            <w:r>
              <w:rPr>
                <w:sz w:val="24"/>
                <w:szCs w:val="24"/>
              </w:rPr>
              <w:t xml:space="preserve">муниципальных образований </w:t>
            </w:r>
            <w:r w:rsidRPr="00F90012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954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Министерство образования и науки РД,</w:t>
            </w:r>
            <w:r>
              <w:rPr>
                <w:sz w:val="24"/>
                <w:szCs w:val="24"/>
              </w:rPr>
              <w:t xml:space="preserve"> муниципальные образования </w:t>
            </w:r>
            <w:r w:rsidRPr="00F90012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751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Республике Дагестан</w:t>
            </w:r>
          </w:p>
        </w:tc>
        <w:tc>
          <w:tcPr>
            <w:tcW w:w="1885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раз в год</w:t>
            </w:r>
          </w:p>
        </w:tc>
        <w:tc>
          <w:tcPr>
            <w:tcW w:w="1950" w:type="dxa"/>
          </w:tcPr>
          <w:p w:rsidR="00FE6411" w:rsidRPr="008F488F" w:rsidRDefault="00FE6411" w:rsidP="00603F9B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FE6411" w:rsidRPr="008F488F" w:rsidRDefault="00FE6411" w:rsidP="00FE6411">
      <w:pPr>
        <w:spacing w:line="240" w:lineRule="auto"/>
        <w:jc w:val="center"/>
        <w:rPr>
          <w:sz w:val="24"/>
          <w:szCs w:val="24"/>
        </w:rPr>
      </w:pPr>
    </w:p>
    <w:p w:rsidR="00FE6411" w:rsidRDefault="00FE6411" w:rsidP="00FE6411">
      <w:pPr>
        <w:spacing w:line="240" w:lineRule="auto"/>
        <w:jc w:val="center"/>
        <w:rPr>
          <w:sz w:val="24"/>
          <w:szCs w:val="24"/>
        </w:rPr>
      </w:pPr>
    </w:p>
    <w:p w:rsidR="00FE6411" w:rsidRDefault="00FE6411" w:rsidP="00FE6411"/>
    <w:p w:rsidR="00E53A67" w:rsidRDefault="00E53A67"/>
    <w:p w:rsidR="003B03EE" w:rsidRDefault="003B03EE"/>
    <w:p w:rsidR="003B03EE" w:rsidRDefault="003B03EE"/>
    <w:p w:rsidR="003B03EE" w:rsidRDefault="003B03EE"/>
    <w:p w:rsidR="003B03EE" w:rsidRDefault="003B03EE" w:rsidP="003B03EE">
      <w:pPr>
        <w:spacing w:line="276" w:lineRule="auto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8635AC">
        <w:rPr>
          <w:sz w:val="24"/>
          <w:szCs w:val="24"/>
        </w:rPr>
        <w:t>. Финансовое обеспечение реализации регионального проекта</w:t>
      </w:r>
    </w:p>
    <w:p w:rsidR="00FE6EF0" w:rsidRPr="008635AC" w:rsidRDefault="00FE6EF0" w:rsidP="00FE6EF0">
      <w:pPr>
        <w:spacing w:line="276" w:lineRule="auto"/>
        <w:jc w:val="center"/>
        <w:outlineLvl w:val="0"/>
        <w:rPr>
          <w:sz w:val="24"/>
          <w:szCs w:val="24"/>
        </w:rPr>
      </w:pP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7"/>
        <w:gridCol w:w="4536"/>
        <w:gridCol w:w="1418"/>
        <w:gridCol w:w="1275"/>
        <w:gridCol w:w="1275"/>
        <w:gridCol w:w="1277"/>
        <w:gridCol w:w="1276"/>
        <w:gridCol w:w="1276"/>
        <w:gridCol w:w="1700"/>
      </w:tblGrid>
      <w:tr w:rsidR="00FE6EF0" w:rsidRPr="008635AC" w:rsidTr="0069642C">
        <w:trPr>
          <w:cantSplit/>
          <w:tblHeader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 xml:space="preserve">№ </w:t>
            </w:r>
            <w:r w:rsidRPr="008635AC">
              <w:rPr>
                <w:sz w:val="24"/>
                <w:szCs w:val="24"/>
              </w:rPr>
              <w:br/>
            </w:r>
            <w:proofErr w:type="gramStart"/>
            <w:r w:rsidRPr="008635AC">
              <w:rPr>
                <w:sz w:val="24"/>
                <w:szCs w:val="24"/>
              </w:rPr>
              <w:t>п</w:t>
            </w:r>
            <w:proofErr w:type="gramEnd"/>
            <w:r w:rsidRPr="008635AC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B92D0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 xml:space="preserve">Наименование </w:t>
            </w:r>
            <w:r w:rsidR="00B92D01">
              <w:rPr>
                <w:sz w:val="24"/>
                <w:szCs w:val="24"/>
              </w:rPr>
              <w:t>регионального</w:t>
            </w:r>
            <w:r w:rsidRPr="008635AC">
              <w:rPr>
                <w:sz w:val="24"/>
                <w:szCs w:val="24"/>
              </w:rPr>
              <w:t xml:space="preserve"> проекта и источники финансирования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Объем финансового обеспечения по годам реализации (млн.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Всего</w:t>
            </w:r>
          </w:p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(млн. рублей)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8635AC">
              <w:rPr>
                <w:bCs/>
                <w:sz w:val="24"/>
                <w:szCs w:val="24"/>
              </w:rPr>
              <w:t>Ф</w:t>
            </w:r>
            <w:r w:rsidRPr="008635A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FE6EF0" w:rsidRPr="008635AC" w:rsidTr="0069642C">
        <w:trPr>
          <w:cantSplit/>
          <w:trHeight w:val="365"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FE6EF0" w:rsidRPr="008635AC" w:rsidRDefault="00FE6EF0" w:rsidP="0069642C">
            <w:pPr>
              <w:spacing w:line="240" w:lineRule="auto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Создание детских технопарков «</w:t>
            </w:r>
            <w:proofErr w:type="spellStart"/>
            <w:r w:rsidRPr="008635AC">
              <w:rPr>
                <w:sz w:val="24"/>
                <w:szCs w:val="24"/>
              </w:rPr>
              <w:t>Кванториум</w:t>
            </w:r>
            <w:proofErr w:type="spellEnd"/>
            <w:r w:rsidRPr="008635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в том числе мобильных</w:t>
            </w:r>
            <w:r w:rsidRPr="008635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16,933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16,933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0,169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0,169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</w:t>
            </w:r>
            <w:bookmarkStart w:id="0" w:name="_GoBack"/>
            <w:bookmarkEnd w:id="0"/>
            <w:r w:rsidRPr="008635AC">
              <w:rPr>
                <w:sz w:val="24"/>
                <w:szCs w:val="24"/>
              </w:rPr>
              <w:t>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rHeight w:val="2065"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</w:t>
            </w:r>
          </w:p>
        </w:tc>
        <w:tc>
          <w:tcPr>
            <w:tcW w:w="4536" w:type="dxa"/>
            <w:shd w:val="clear" w:color="auto" w:fill="auto"/>
          </w:tcPr>
          <w:p w:rsidR="00FE6EF0" w:rsidRPr="008635AC" w:rsidDel="004222C2" w:rsidRDefault="00FE6EF0" w:rsidP="0069642C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8635AC">
              <w:rPr>
                <w:sz w:val="24"/>
                <w:szCs w:val="24"/>
              </w:rPr>
              <w:t xml:space="preserve">В Республики Дагестан создан региональный центр </w:t>
            </w:r>
            <w:r w:rsidRPr="008635AC">
              <w:rPr>
                <w:rFonts w:eastAsia="Arial Unicode MS"/>
                <w:sz w:val="24"/>
                <w:szCs w:val="24"/>
              </w:rPr>
              <w:t xml:space="preserve">выявления, поддержки и развития способностей и талантов у детей и молодежи, созданные с учетом опыта Образовательного фонда «Талант и успех», с охватом не менее 5 % обучающихся по образовательным программам </w:t>
            </w:r>
            <w:r w:rsidRPr="008635AC">
              <w:rPr>
                <w:sz w:val="24"/>
                <w:szCs w:val="24"/>
              </w:rPr>
              <w:t>основного и среднего общего образования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10, 541</w:t>
            </w:r>
          </w:p>
        </w:tc>
        <w:tc>
          <w:tcPr>
            <w:tcW w:w="1275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10, 541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rHeight w:val="98"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</w:t>
            </w:r>
          </w:p>
        </w:tc>
        <w:tc>
          <w:tcPr>
            <w:tcW w:w="4536" w:type="dxa"/>
            <w:shd w:val="clear" w:color="auto" w:fill="auto"/>
          </w:tcPr>
          <w:p w:rsidR="00FE6EF0" w:rsidRPr="008635AC" w:rsidRDefault="00FE6EF0" w:rsidP="0069642C">
            <w:pPr>
              <w:spacing w:line="240" w:lineRule="auto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 xml:space="preserve"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AF6AEC" w:rsidRDefault="00FE6EF0" w:rsidP="0069642C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AF6AEC" w:rsidRDefault="00FE6EF0" w:rsidP="0069642C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7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Default="00FE6EF0" w:rsidP="0069642C">
            <w:pPr>
              <w:jc w:val="center"/>
              <w:rPr>
                <w:sz w:val="24"/>
                <w:szCs w:val="24"/>
              </w:rPr>
            </w:pPr>
          </w:p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7B3E7A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282,75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7B3E7A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268,614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6AEC"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7B3E7A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268,614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712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7B3E7A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14,136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BD599F" w:rsidTr="0069642C">
        <w:trPr>
          <w:cantSplit/>
        </w:trPr>
        <w:tc>
          <w:tcPr>
            <w:tcW w:w="5273" w:type="dxa"/>
            <w:gridSpan w:val="2"/>
            <w:shd w:val="clear" w:color="auto" w:fill="auto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6EF0" w:rsidRPr="00BD599F" w:rsidRDefault="00FE6EF0" w:rsidP="0069642C">
            <w:pPr>
              <w:jc w:val="center"/>
              <w:rPr>
                <w:sz w:val="24"/>
                <w:szCs w:val="24"/>
                <w:highlight w:val="yellow"/>
              </w:rPr>
            </w:pPr>
            <w:r w:rsidRPr="005156F8">
              <w:rPr>
                <w:sz w:val="24"/>
                <w:szCs w:val="24"/>
              </w:rPr>
              <w:t>104,791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5E08C7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bCs/>
                <w:color w:val="000000"/>
                <w:sz w:val="24"/>
                <w:szCs w:val="24"/>
              </w:rPr>
              <w:t>111,</w:t>
            </w:r>
            <w:r>
              <w:rPr>
                <w:bCs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AF6AEC" w:rsidRDefault="00FE6EF0" w:rsidP="0069642C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351112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310,224</w:t>
            </w:r>
          </w:p>
        </w:tc>
      </w:tr>
      <w:tr w:rsidR="00FE6EF0" w:rsidRPr="00BD599F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6EF0" w:rsidRPr="005156F8" w:rsidRDefault="00FE6EF0" w:rsidP="0069642C">
            <w:pPr>
              <w:jc w:val="center"/>
              <w:rPr>
                <w:sz w:val="24"/>
                <w:szCs w:val="24"/>
              </w:rPr>
            </w:pPr>
            <w:r w:rsidRPr="005156F8">
              <w:rPr>
                <w:sz w:val="24"/>
                <w:szCs w:val="24"/>
              </w:rPr>
              <w:t>99,974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5E08C7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color w:val="000000"/>
                <w:sz w:val="24"/>
                <w:szCs w:val="24"/>
              </w:rPr>
              <w:t>106,302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351112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295,814</w:t>
            </w:r>
          </w:p>
        </w:tc>
      </w:tr>
      <w:tr w:rsidR="00FE6EF0" w:rsidRPr="00BD599F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6EF0" w:rsidRPr="005156F8" w:rsidRDefault="00FE6EF0" w:rsidP="0069642C">
            <w:pPr>
              <w:jc w:val="center"/>
              <w:rPr>
                <w:sz w:val="24"/>
                <w:szCs w:val="24"/>
              </w:rPr>
            </w:pPr>
            <w:r w:rsidRPr="005156F8">
              <w:rPr>
                <w:sz w:val="24"/>
                <w:szCs w:val="24"/>
              </w:rPr>
              <w:t>99,974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5E08C7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color w:val="000000"/>
                <w:sz w:val="24"/>
                <w:szCs w:val="24"/>
              </w:rPr>
              <w:t>106,302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351112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E6EF0" w:rsidRPr="00BD599F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E6EF0" w:rsidRPr="00BD599F" w:rsidRDefault="00FE6EF0" w:rsidP="0069642C">
            <w:pPr>
              <w:jc w:val="center"/>
              <w:rPr>
                <w:sz w:val="24"/>
                <w:szCs w:val="24"/>
                <w:highlight w:val="yellow"/>
              </w:rPr>
            </w:pPr>
            <w:r w:rsidRPr="00C75266">
              <w:rPr>
                <w:sz w:val="24"/>
                <w:szCs w:val="24"/>
              </w:rPr>
              <w:t>4,817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5E08C7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E6EF0" w:rsidRPr="00351112" w:rsidRDefault="00FE6EF0" w:rsidP="0069642C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14,410</w:t>
            </w:r>
          </w:p>
        </w:tc>
      </w:tr>
      <w:tr w:rsidR="00FE6EF0" w:rsidRPr="008635AC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lastRenderedPageBreak/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5E08C7" w:rsidRDefault="00FE6EF0" w:rsidP="0069642C">
            <w:pPr>
              <w:jc w:val="center"/>
              <w:rPr>
                <w:sz w:val="24"/>
                <w:szCs w:val="24"/>
              </w:rPr>
            </w:pPr>
            <w:r w:rsidRPr="005E08C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FE6EF0" w:rsidRPr="008635AC" w:rsidTr="0069642C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FE6EF0" w:rsidRPr="008635AC" w:rsidRDefault="00FE6EF0" w:rsidP="0069642C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FE6EF0" w:rsidRPr="008635AC" w:rsidRDefault="00FE6EF0" w:rsidP="0069642C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</w:tbl>
    <w:p w:rsidR="00FE6EF0" w:rsidRDefault="00FE6EF0" w:rsidP="00FE6EF0">
      <w:pPr>
        <w:spacing w:line="240" w:lineRule="atLeast"/>
        <w:jc w:val="center"/>
      </w:pPr>
    </w:p>
    <w:p w:rsidR="00FE6EF0" w:rsidRDefault="00FE6EF0" w:rsidP="00FE6EF0">
      <w:pPr>
        <w:spacing w:line="240" w:lineRule="atLeast"/>
        <w:jc w:val="center"/>
      </w:pPr>
    </w:p>
    <w:p w:rsidR="00FE6EF0" w:rsidRDefault="00FE6EF0" w:rsidP="00FE6EF0">
      <w:pPr>
        <w:spacing w:line="240" w:lineRule="atLeast"/>
        <w:jc w:val="center"/>
      </w:pPr>
    </w:p>
    <w:p w:rsidR="00FE6EF0" w:rsidRDefault="00FE6EF0" w:rsidP="00FE6EF0">
      <w:pPr>
        <w:spacing w:line="240" w:lineRule="atLeast"/>
        <w:jc w:val="center"/>
      </w:pPr>
    </w:p>
    <w:p w:rsidR="00FE6EF0" w:rsidRDefault="00FE6EF0" w:rsidP="00FE6EF0">
      <w:pPr>
        <w:spacing w:line="240" w:lineRule="atLeast"/>
        <w:jc w:val="center"/>
      </w:pPr>
    </w:p>
    <w:p w:rsidR="00FE6EF0" w:rsidRDefault="00FE6EF0" w:rsidP="00FE6EF0">
      <w:pPr>
        <w:spacing w:line="240" w:lineRule="atLeast"/>
        <w:jc w:val="center"/>
      </w:pPr>
    </w:p>
    <w:p w:rsidR="00FE6EF0" w:rsidRDefault="00FE6EF0" w:rsidP="003B03EE">
      <w:pPr>
        <w:spacing w:line="276" w:lineRule="auto"/>
        <w:jc w:val="center"/>
        <w:outlineLvl w:val="0"/>
        <w:rPr>
          <w:sz w:val="24"/>
          <w:szCs w:val="24"/>
        </w:rPr>
      </w:pPr>
    </w:p>
    <w:p w:rsidR="003B03EE" w:rsidRPr="008635AC" w:rsidRDefault="003B03EE" w:rsidP="003B03EE">
      <w:pPr>
        <w:spacing w:line="276" w:lineRule="auto"/>
        <w:jc w:val="center"/>
        <w:outlineLvl w:val="0"/>
        <w:rPr>
          <w:sz w:val="24"/>
          <w:szCs w:val="24"/>
        </w:rPr>
      </w:pPr>
    </w:p>
    <w:sectPr w:rsidR="003B03EE" w:rsidRPr="008635AC" w:rsidSect="00920B0D">
      <w:headerReference w:type="default" r:id="rId7"/>
      <w:headerReference w:type="first" r:id="rId8"/>
      <w:footerReference w:type="first" r:id="rId9"/>
      <w:pgSz w:w="16840" w:h="11907" w:orient="landscape" w:code="9"/>
      <w:pgMar w:top="0" w:right="822" w:bottom="113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82" w:rsidRDefault="00F92782" w:rsidP="00494A11">
      <w:pPr>
        <w:spacing w:line="240" w:lineRule="auto"/>
      </w:pPr>
      <w:r>
        <w:separator/>
      </w:r>
    </w:p>
  </w:endnote>
  <w:endnote w:type="continuationSeparator" w:id="0">
    <w:p w:rsidR="00F92782" w:rsidRDefault="00F92782" w:rsidP="00494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98" w:rsidRPr="00D32FAB" w:rsidRDefault="000F1098" w:rsidP="00603F9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82" w:rsidRDefault="00F92782" w:rsidP="00494A11">
      <w:pPr>
        <w:spacing w:line="240" w:lineRule="auto"/>
      </w:pPr>
      <w:r>
        <w:separator/>
      </w:r>
    </w:p>
  </w:footnote>
  <w:footnote w:type="continuationSeparator" w:id="0">
    <w:p w:rsidR="00F92782" w:rsidRDefault="00F92782" w:rsidP="00494A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98" w:rsidRDefault="000F1098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92D01">
      <w:rPr>
        <w:rStyle w:val="a7"/>
        <w:noProof/>
      </w:rPr>
      <w:t>7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098" w:rsidRDefault="000F1098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11"/>
    <w:rsid w:val="000031F4"/>
    <w:rsid w:val="000D0E82"/>
    <w:rsid w:val="000F1098"/>
    <w:rsid w:val="00191C56"/>
    <w:rsid w:val="00196E20"/>
    <w:rsid w:val="003A7708"/>
    <w:rsid w:val="003B03EE"/>
    <w:rsid w:val="00415FE5"/>
    <w:rsid w:val="00494A11"/>
    <w:rsid w:val="005634C4"/>
    <w:rsid w:val="00603F9B"/>
    <w:rsid w:val="00807F22"/>
    <w:rsid w:val="0081308A"/>
    <w:rsid w:val="00840C5A"/>
    <w:rsid w:val="00920B0D"/>
    <w:rsid w:val="00B71327"/>
    <w:rsid w:val="00B92D01"/>
    <w:rsid w:val="00CD76A5"/>
    <w:rsid w:val="00E16E29"/>
    <w:rsid w:val="00E53A67"/>
    <w:rsid w:val="00E7796D"/>
    <w:rsid w:val="00F20F7F"/>
    <w:rsid w:val="00F92782"/>
    <w:rsid w:val="00FA2A28"/>
    <w:rsid w:val="00FE6411"/>
    <w:rsid w:val="00FE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11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64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E64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FE641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E64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FE6411"/>
  </w:style>
  <w:style w:type="character" w:styleId="a8">
    <w:name w:val="footnote reference"/>
    <w:uiPriority w:val="99"/>
    <w:rsid w:val="00FE6411"/>
    <w:rPr>
      <w:vertAlign w:val="superscript"/>
    </w:rPr>
  </w:style>
  <w:style w:type="table" w:styleId="a9">
    <w:name w:val="Table Grid"/>
    <w:basedOn w:val="a1"/>
    <w:rsid w:val="00FE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E64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4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411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E64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E64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FE641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E64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FE6411"/>
  </w:style>
  <w:style w:type="character" w:styleId="a8">
    <w:name w:val="footnote reference"/>
    <w:uiPriority w:val="99"/>
    <w:rsid w:val="00FE6411"/>
    <w:rPr>
      <w:vertAlign w:val="superscript"/>
    </w:rPr>
  </w:style>
  <w:style w:type="table" w:styleId="a9">
    <w:name w:val="Table Grid"/>
    <w:basedOn w:val="a1"/>
    <w:rsid w:val="00FE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E64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64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2019-08-22T07:35:00Z</dcterms:created>
  <dcterms:modified xsi:type="dcterms:W3CDTF">2019-10-06T14:41:00Z</dcterms:modified>
</cp:coreProperties>
</file>